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1"/>
      </w:tblGrid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4E4">
              <w:rPr>
                <w:rFonts w:ascii="Times New Roman" w:hAnsi="Times New Roman" w:cs="Times New Roman"/>
                <w:sz w:val="32"/>
                <w:szCs w:val="32"/>
              </w:rPr>
              <w:t>Баланс (ф. 0503730)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(Изменение №2)</w:t>
            </w:r>
          </w:p>
        </w:tc>
      </w:tr>
    </w:tbl>
    <w:p w:rsidR="00CB04E4" w:rsidRPr="00CB04E4" w:rsidRDefault="00CB04E4" w:rsidP="00CB04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7143"/>
      </w:tblGrid>
      <w:tr w:rsidR="00CB04E4" w:rsidRPr="00CB04E4" w:rsidTr="00CB04E4">
        <w:tc>
          <w:tcPr>
            <w:tcW w:w="1650" w:type="pct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</w:tr>
      <w:tr w:rsidR="00CB04E4" w:rsidRPr="00CB04E4" w:rsidTr="00CB04E4">
        <w:tc>
          <w:tcPr>
            <w:tcW w:w="1650" w:type="pct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60 "ТЕРЕМОК" КОМБИНИРОВАННОГО ВИДА ГОРОДА БЕЛОВО"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323X7174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4202007447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420201001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04E4" w:rsidRPr="00CB04E4" w:rsidTr="00CB04E4"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Учреждением - МУНИЦИПАЛЬНОЕ БЮДЖЕТНОЕ ДОШКОЛЬНОЕ ОБРАЗОВАТЕЛЬНОЕ УЧРЕЖДЕНИЕ "ДЕТСКИЙ САД № 60 "ТЕРЕМОК" КОМБИНИРОВАННОГО ВИДА ГОРОДА БЕЛОВО"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br/>
              <w:t>ИНН 4202007447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br/>
              <w:t>КПП 420201001</w:t>
            </w:r>
          </w:p>
        </w:tc>
      </w:tr>
    </w:tbl>
    <w:p w:rsidR="00CB04E4" w:rsidRPr="00CB04E4" w:rsidRDefault="00CB04E4" w:rsidP="00CB04E4">
      <w:pPr>
        <w:tabs>
          <w:tab w:val="left" w:pos="822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6812"/>
        <w:gridCol w:w="825"/>
        <w:gridCol w:w="1160"/>
      </w:tblGrid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0503730 </w:t>
            </w:r>
          </w:p>
        </w:tc>
      </w:tr>
      <w:tr w:rsidR="00CB04E4" w:rsidRPr="00CB04E4" w:rsidTr="00CB04E4"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2020г. </w:t>
            </w:r>
          </w:p>
        </w:tc>
        <w:tc>
          <w:tcPr>
            <w:tcW w:w="4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60 "ТЕРЕМОК" КОМБИНИРОВАННОГО ВИДА ГОРОДА БЕЛОВО"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39665804</w:t>
            </w: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4202007447</w:t>
            </w: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Обособленное подразделение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32707000066</w:t>
            </w:r>
          </w:p>
        </w:tc>
      </w:tr>
      <w:tr w:rsidR="00CB04E4" w:rsidRPr="00CB04E4" w:rsidTr="00CB04E4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06061281</w:t>
            </w:r>
          </w:p>
        </w:tc>
      </w:tr>
      <w:tr w:rsidR="00CB04E4" w:rsidRPr="00CB04E4" w:rsidTr="00CB04E4">
        <w:tc>
          <w:tcPr>
            <w:tcW w:w="0" w:type="auto"/>
            <w:vMerge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4202051510</w:t>
            </w:r>
          </w:p>
        </w:tc>
      </w:tr>
      <w:tr w:rsidR="00CB04E4" w:rsidRPr="00CB04E4" w:rsidTr="00CB04E4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Глава по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БК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CB04E4" w:rsidRPr="00CB04E4" w:rsidRDefault="00CB04E4" w:rsidP="00CB04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858"/>
        <w:gridCol w:w="1417"/>
        <w:gridCol w:w="1083"/>
        <w:gridCol w:w="1154"/>
        <w:gridCol w:w="1165"/>
        <w:gridCol w:w="571"/>
        <w:gridCol w:w="1130"/>
        <w:gridCol w:w="992"/>
        <w:gridCol w:w="1205"/>
      </w:tblGrid>
      <w:tr w:rsidR="00CB04E4" w:rsidRPr="00CB04E4" w:rsidTr="00CB04E4">
        <w:tc>
          <w:tcPr>
            <w:tcW w:w="15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</w:p>
        </w:tc>
        <w:tc>
          <w:tcPr>
            <w:tcW w:w="8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48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3898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отчетного периода </w:t>
            </w:r>
          </w:p>
        </w:tc>
      </w:tr>
      <w:tr w:rsidR="00CB04E4" w:rsidRPr="00CB04E4" w:rsidTr="00CB04E4">
        <w:tc>
          <w:tcPr>
            <w:tcW w:w="156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целевыми средствами 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по государственному заданию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целевыми средствами 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по государственному заданию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I.Нефинансовые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Основные средства (балансовая стоимость, 010100000)*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3 870 935,33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389 900,83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4 260 836,16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3 905 874,33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810 650,83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4 716 525,16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основных средств**, всего*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3 053 736,20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371 900,83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3 425 637,03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3 144 974,64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801 650,83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3 946 625,47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средств*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3 053 736,20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371 900,83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3 425 637,03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3 144 974,64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801 650,83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3 946 625,47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Основные средства (остаточная стоимость, стр. 010–стр. 020)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817 199,13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835 199,13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760 899,69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769 899,69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(балансовая стоимость, 010200000)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стоимости нематериальных активов**, всего*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 *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(остаточная стоимость, стр. 040–стр. 050)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активы (010300000)** (остаточная стоимость)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(010500000),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153 197,96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1 357 434,49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1 510 632,45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168 617,19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1 280 459,35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1 449 076,54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(010600000),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Нефинансовые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активы в пути (010700000)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Затраты на изготовление готовой продукции, выполнения работ, услуг (010900000)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970 397,09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1 375 434,49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2 345 831,58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929 516,88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1 289 459,35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2 218 976,23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II.Финансовые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(020100000),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301 732,61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301 732,61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92 887,89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92 887,89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на лицевых счетах учреждения в органе казначейства (020111000)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301 732,61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301 732,61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92 887,89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92 887,89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 кредитной организации (020121000),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на депозитах (020122000),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долгосрочные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 иностранной валюте (020127000)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 кассе учреждения (020130000)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(020400000),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 (020500000, 020900000),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901 964,17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901 964,17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151 943,04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70 265,00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222 208,04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по займам (ссудам) (020700000),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Прочие расчет с дебиторами (021000000), всего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налоговым вычетам по НДС (021010000)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(02150000)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Итого по разделу II (стр. 200+стр. 240+стр. 250+стр. 260+стр. 270+стр. 280+стр. 290)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901 964,17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301 732,61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1 203 696,78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151 943,04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163 152,89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315 095,93</w:t>
            </w:r>
          </w:p>
        </w:tc>
      </w:tr>
      <w:tr w:rsidR="00CB04E4" w:rsidRPr="00CB04E4" w:rsidTr="00CB04E4">
        <w:tc>
          <w:tcPr>
            <w:tcW w:w="156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БАЛАНС (стр. 190+стр. 340)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1 872 361,26</w:t>
            </w:r>
          </w:p>
        </w:tc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1 677 167,10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3 549 528,36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1 081 459,92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1 452 612,24</w:t>
            </w:r>
          </w:p>
        </w:tc>
        <w:tc>
          <w:tcPr>
            <w:tcW w:w="1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2 534 072,16</w:t>
            </w:r>
          </w:p>
        </w:tc>
      </w:tr>
    </w:tbl>
    <w:p w:rsidR="00CB04E4" w:rsidRPr="00CB04E4" w:rsidRDefault="00CB04E4" w:rsidP="00CB04E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611"/>
        <w:gridCol w:w="1155"/>
        <w:gridCol w:w="1155"/>
        <w:gridCol w:w="1155"/>
        <w:gridCol w:w="580"/>
        <w:gridCol w:w="1155"/>
        <w:gridCol w:w="1155"/>
        <w:gridCol w:w="1155"/>
        <w:gridCol w:w="605"/>
      </w:tblGrid>
      <w:tr w:rsidR="00CB04E4" w:rsidRPr="00CB04E4" w:rsidTr="00CB04E4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ПАССИВ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отчетного периода </w:t>
            </w:r>
          </w:p>
        </w:tc>
      </w:tr>
      <w:tr w:rsidR="00CB04E4" w:rsidRPr="00CB04E4" w:rsidTr="00CB04E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целевыми средствами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оказанию услуг (работ)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приносящая доход деятельность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 целевыми средствами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оказанию услуг (работ)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приносящая доход деятельность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III.Обязательства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1 050 872,65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4 858,94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1 055 731,59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737 524,18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173 250,19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910 774,37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в бюджеты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(030300000)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461 489,51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489,51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411 269,91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411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269,91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расчеты,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15 083,10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15 083,10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15 083,10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15 083,10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с учредителем (021006000)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849 564,91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849 564,91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1 183 160,67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1 183 160,67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2 361 927,07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19 942,04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2 381 869,11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2 331 954,76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173 250,19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2 505 204,95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IV.Финансовый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-489 565,81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1 657 225,06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1 167 659,25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-1 250 494,84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1 279 362,05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28 867,21</w:t>
            </w:r>
          </w:p>
        </w:tc>
      </w:tr>
      <w:tr w:rsidR="00CB04E4" w:rsidRPr="00CB04E4" w:rsidTr="00CB04E4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БАЛАНС (стр. 550+стр. 570)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1 872 361,26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1 677 167,10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3 549 528,36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1 081 459,92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1 452 612,24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2 534 072,16</w:t>
            </w:r>
          </w:p>
        </w:tc>
      </w:tr>
    </w:tbl>
    <w:p w:rsidR="00CB04E4" w:rsidRPr="00CB04E4" w:rsidRDefault="00CB04E4" w:rsidP="00CB04E4">
      <w:pPr>
        <w:rPr>
          <w:rFonts w:ascii="Times New Roman" w:hAnsi="Times New Roman" w:cs="Times New Roman"/>
          <w:sz w:val="20"/>
          <w:szCs w:val="20"/>
        </w:rPr>
      </w:pPr>
    </w:p>
    <w:p w:rsidR="00CB04E4" w:rsidRPr="00CB04E4" w:rsidRDefault="00CB04E4" w:rsidP="00CB04E4">
      <w:pPr>
        <w:rPr>
          <w:rFonts w:ascii="Times New Roman" w:hAnsi="Times New Roman" w:cs="Times New Roman"/>
          <w:sz w:val="20"/>
          <w:szCs w:val="20"/>
        </w:rPr>
      </w:pPr>
      <w:r w:rsidRPr="00CB04E4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Pr="00CB04E4">
        <w:rPr>
          <w:rFonts w:ascii="Times New Roman" w:hAnsi="Times New Roman" w:cs="Times New Roman"/>
          <w:sz w:val="20"/>
          <w:szCs w:val="20"/>
        </w:rPr>
        <w:br/>
        <w:t xml:space="preserve">о наличии имущества и обязательств на </w:t>
      </w:r>
      <w:proofErr w:type="spellStart"/>
      <w:r w:rsidRPr="00CB04E4">
        <w:rPr>
          <w:rFonts w:ascii="Times New Roman" w:hAnsi="Times New Roman" w:cs="Times New Roman"/>
          <w:sz w:val="20"/>
          <w:szCs w:val="20"/>
        </w:rPr>
        <w:t>забалансовых</w:t>
      </w:r>
      <w:proofErr w:type="spellEnd"/>
      <w:r w:rsidRPr="00CB04E4">
        <w:rPr>
          <w:rFonts w:ascii="Times New Roman" w:hAnsi="Times New Roman" w:cs="Times New Roman"/>
          <w:sz w:val="20"/>
          <w:szCs w:val="20"/>
        </w:rPr>
        <w:t xml:space="preserve"> счетах </w:t>
      </w:r>
    </w:p>
    <w:tbl>
      <w:tblPr>
        <w:tblW w:w="5521" w:type="pct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853"/>
        <w:gridCol w:w="611"/>
        <w:gridCol w:w="1155"/>
        <w:gridCol w:w="1592"/>
        <w:gridCol w:w="1155"/>
        <w:gridCol w:w="580"/>
        <w:gridCol w:w="1155"/>
        <w:gridCol w:w="1592"/>
        <w:gridCol w:w="1155"/>
        <w:gridCol w:w="580"/>
      </w:tblGrid>
      <w:tr w:rsidR="00CB04E4" w:rsidRPr="00CB04E4" w:rsidTr="00CB04E4">
        <w:tc>
          <w:tcPr>
            <w:tcW w:w="73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забала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нсового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счета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забалансового</w:t>
            </w:r>
            <w:proofErr w:type="spellEnd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 счета, показателя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отчетного периода </w:t>
            </w:r>
          </w:p>
        </w:tc>
      </w:tr>
      <w:tr w:rsidR="00CB04E4" w:rsidRPr="00CB04E4" w:rsidTr="00CB04E4">
        <w:tc>
          <w:tcPr>
            <w:tcW w:w="73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1 143 900,32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1 143 900,32</w:t>
            </w: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Путевки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неоплаченные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задаток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поручительство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382 420,54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228 136,51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382 420,54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377 898,44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386 150,11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764 048,55</w:t>
            </w: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Имущество, переданное в безвозмездное </w:t>
            </w: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E4" w:rsidRPr="00CB04E4" w:rsidTr="00CB04E4"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Финансовые активы в управляющих компаниях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04E4" w:rsidRPr="00CB04E4" w:rsidRDefault="00CB04E4" w:rsidP="00CB0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6B3" w:rsidRPr="00CB04E4" w:rsidRDefault="006E56B3">
      <w:pPr>
        <w:rPr>
          <w:rFonts w:ascii="Times New Roman" w:hAnsi="Times New Roman" w:cs="Times New Roman"/>
          <w:sz w:val="20"/>
          <w:szCs w:val="20"/>
        </w:rPr>
      </w:pPr>
    </w:p>
    <w:sectPr w:rsidR="006E56B3" w:rsidRPr="00CB04E4" w:rsidSect="00CB04E4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E4"/>
    <w:rsid w:val="006E56B3"/>
    <w:rsid w:val="00CB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2020-07-30T04:41:00Z</dcterms:created>
  <dcterms:modified xsi:type="dcterms:W3CDTF">2020-07-30T04:46:00Z</dcterms:modified>
</cp:coreProperties>
</file>